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7A" w:rsidRPr="0079610B" w:rsidRDefault="0079610B" w:rsidP="0079610B">
      <w:pPr>
        <w:bidi/>
        <w:spacing w:after="0" w:line="312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9610B">
        <w:rPr>
          <w:rFonts w:cs="B Titr" w:hint="cs"/>
          <w:b/>
          <w:bCs/>
          <w:sz w:val="24"/>
          <w:szCs w:val="24"/>
          <w:rtl/>
          <w:lang w:bidi="fa-IR"/>
        </w:rPr>
        <w:t>محاسبات تایمکس</w:t>
      </w:r>
    </w:p>
    <w:p w:rsidR="00C054D4" w:rsidRPr="00AE7C67" w:rsidRDefault="00B9499B" w:rsidP="003079C9">
      <w:pPr>
        <w:bidi/>
        <w:spacing w:after="0" w:line="312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محاسبات ساعات</w:t>
      </w:r>
      <w:r w:rsidR="00C054D4" w:rsidRPr="00AE7C67">
        <w:rPr>
          <w:rFonts w:cs="B Nazanin" w:hint="cs"/>
          <w:b/>
          <w:bCs/>
          <w:sz w:val="24"/>
          <w:szCs w:val="24"/>
          <w:rtl/>
          <w:lang w:bidi="fa-IR"/>
        </w:rPr>
        <w:t xml:space="preserve"> موظف و غیرموظف </w:t>
      </w:r>
      <w:r w:rsidR="003079C9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کارکنان </w:t>
      </w:r>
      <w:r w:rsidR="00C054D4" w:rsidRPr="00AE7C67">
        <w:rPr>
          <w:rFonts w:cs="B Nazanin" w:hint="cs"/>
          <w:b/>
          <w:bCs/>
          <w:sz w:val="24"/>
          <w:szCs w:val="24"/>
          <w:rtl/>
          <w:lang w:bidi="fa-IR"/>
        </w:rPr>
        <w:t xml:space="preserve">به شرح </w:t>
      </w:r>
      <w:r w:rsidR="003079C9">
        <w:rPr>
          <w:rFonts w:cs="B Nazanin" w:hint="cs"/>
          <w:b/>
          <w:bCs/>
          <w:sz w:val="24"/>
          <w:szCs w:val="24"/>
          <w:rtl/>
          <w:lang w:bidi="fa-IR"/>
        </w:rPr>
        <w:t xml:space="preserve">ذیل محاسبه و </w:t>
      </w:r>
      <w:r w:rsidR="00A61B1F" w:rsidRPr="00AE7C67">
        <w:rPr>
          <w:rFonts w:cs="B Nazanin" w:hint="cs"/>
          <w:b/>
          <w:bCs/>
          <w:sz w:val="24"/>
          <w:szCs w:val="24"/>
          <w:rtl/>
          <w:lang w:bidi="fa-IR"/>
        </w:rPr>
        <w:t>ملاک پرداخت</w:t>
      </w:r>
      <w:r w:rsidR="003079C9">
        <w:rPr>
          <w:rFonts w:cs="B Nazanin" w:hint="cs"/>
          <w:b/>
          <w:bCs/>
          <w:sz w:val="24"/>
          <w:szCs w:val="24"/>
          <w:rtl/>
          <w:lang w:bidi="fa-IR"/>
        </w:rPr>
        <w:t xml:space="preserve"> عملکردی می‌باشد</w:t>
      </w:r>
      <w:r w:rsidR="00C054D4" w:rsidRPr="00AE7C6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C054D4" w:rsidRPr="00F662F3" w:rsidRDefault="00C72962" w:rsidP="000135B4">
      <w:pPr>
        <w:bidi/>
        <w:spacing w:after="0" w:line="240" w:lineRule="auto"/>
        <w:ind w:left="360"/>
        <w:jc w:val="right"/>
        <w:rPr>
          <w:rFonts w:cs="B Nazanin"/>
          <w:b/>
          <w:bCs/>
          <w:rtl/>
          <w:lang w:bidi="fa-IR"/>
        </w:rPr>
      </w:pPr>
      <w:r w:rsidRPr="00F662F3">
        <w:rPr>
          <w:rFonts w:cs="B Nazanin" w:hint="cs"/>
          <w:b/>
          <w:bCs/>
          <w:rtl/>
          <w:lang w:bidi="fa-IR"/>
        </w:rPr>
        <w:t xml:space="preserve"> (پاس شیر + </w:t>
      </w:r>
      <w:r w:rsidR="00E22FA1" w:rsidRPr="00F662F3">
        <w:rPr>
          <w:rFonts w:cs="B Nazanin" w:hint="cs"/>
          <w:b/>
          <w:bCs/>
          <w:rtl/>
          <w:lang w:bidi="fa-IR"/>
        </w:rPr>
        <w:t>مرخصی</w:t>
      </w:r>
      <w:r w:rsidRPr="00F662F3">
        <w:rPr>
          <w:rFonts w:cs="B Nazanin" w:hint="cs"/>
          <w:b/>
          <w:bCs/>
          <w:rtl/>
          <w:lang w:bidi="fa-IR"/>
        </w:rPr>
        <w:t>)</w:t>
      </w:r>
      <w:r w:rsidR="00E22FA1" w:rsidRPr="00F662F3">
        <w:rPr>
          <w:rFonts w:cs="B Nazanin" w:hint="cs"/>
          <w:b/>
          <w:bCs/>
          <w:rtl/>
          <w:lang w:bidi="fa-IR"/>
        </w:rPr>
        <w:t xml:space="preserve"> </w:t>
      </w:r>
      <w:r w:rsidR="00903837" w:rsidRPr="00F662F3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903837" w:rsidRPr="00F662F3">
        <w:rPr>
          <w:rFonts w:cs="B Nazanin" w:hint="cs"/>
          <w:b/>
          <w:bCs/>
          <w:rtl/>
          <w:lang w:bidi="fa-IR"/>
        </w:rPr>
        <w:t xml:space="preserve">کسری کار ناشی از اعمال </w:t>
      </w:r>
      <w:r w:rsidR="00194714" w:rsidRPr="00F662F3">
        <w:rPr>
          <w:rFonts w:cs="B Nazanin" w:hint="cs"/>
          <w:b/>
          <w:bCs/>
          <w:rtl/>
          <w:lang w:bidi="fa-IR"/>
        </w:rPr>
        <w:t>قانون ارتقا بهره‌وری</w:t>
      </w:r>
      <w:r w:rsidR="00C054D4" w:rsidRPr="00F662F3">
        <w:rPr>
          <w:rFonts w:cs="B Nazanin" w:hint="cs"/>
          <w:b/>
          <w:bCs/>
          <w:rtl/>
          <w:lang w:bidi="fa-IR"/>
        </w:rPr>
        <w:t xml:space="preserve"> </w:t>
      </w:r>
      <w:r w:rsidR="00C054D4" w:rsidRPr="00F662F3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C054D4" w:rsidRPr="00F662F3">
        <w:rPr>
          <w:rFonts w:cs="B Nazanin" w:hint="cs"/>
          <w:b/>
          <w:bCs/>
          <w:rtl/>
          <w:lang w:bidi="fa-IR"/>
        </w:rPr>
        <w:t xml:space="preserve"> موظفی ماه </w:t>
      </w:r>
      <w:r w:rsidR="00C054D4" w:rsidRPr="00F662F3">
        <w:rPr>
          <w:rFonts w:cs="B Titr" w:hint="cs"/>
          <w:b/>
          <w:bCs/>
          <w:rtl/>
          <w:lang w:bidi="fa-IR"/>
        </w:rPr>
        <w:t xml:space="preserve">= </w:t>
      </w:r>
      <w:r w:rsidR="00C054D4" w:rsidRPr="00F662F3">
        <w:rPr>
          <w:rFonts w:cs="B Nazanin" w:hint="cs"/>
          <w:b/>
          <w:bCs/>
          <w:rtl/>
          <w:lang w:bidi="fa-IR"/>
        </w:rPr>
        <w:t>موظف</w:t>
      </w:r>
      <w:r w:rsidR="000135B4" w:rsidRPr="00F662F3">
        <w:rPr>
          <w:rFonts w:cs="B Nazanin" w:hint="cs"/>
          <w:b/>
          <w:bCs/>
          <w:rtl/>
          <w:lang w:bidi="fa-IR"/>
        </w:rPr>
        <w:t xml:space="preserve"> </w:t>
      </w:r>
      <w:r w:rsidR="009A4548" w:rsidRPr="00F662F3">
        <w:rPr>
          <w:rFonts w:cs="B Nazanin" w:hint="cs"/>
          <w:b/>
          <w:bCs/>
          <w:rtl/>
          <w:lang w:bidi="fa-IR"/>
        </w:rPr>
        <w:t>فرد</w:t>
      </w:r>
    </w:p>
    <w:p w:rsidR="00C054D4" w:rsidRPr="00F662F3" w:rsidRDefault="00C054D4" w:rsidP="00C72962">
      <w:pPr>
        <w:bidi/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F662F3">
        <w:rPr>
          <w:rFonts w:cs="B Nazanin" w:hint="cs"/>
          <w:b/>
          <w:bCs/>
          <w:rtl/>
          <w:lang w:bidi="fa-IR"/>
        </w:rPr>
        <w:t xml:space="preserve">ماموریت + </w:t>
      </w:r>
      <w:r w:rsidR="00903837" w:rsidRPr="00F662F3">
        <w:rPr>
          <w:rFonts w:cs="B Nazanin" w:hint="cs"/>
          <w:b/>
          <w:bCs/>
          <w:rtl/>
          <w:lang w:bidi="fa-IR"/>
        </w:rPr>
        <w:t>ساعات ناشی از اعمال ضریب ایام تعطیل و شب‌کاری</w:t>
      </w:r>
      <w:r w:rsidR="00ED1182" w:rsidRPr="00F662F3">
        <w:rPr>
          <w:rFonts w:cs="B Nazanin" w:hint="cs"/>
          <w:b/>
          <w:bCs/>
          <w:rtl/>
          <w:lang w:bidi="fa-IR"/>
        </w:rPr>
        <w:t xml:space="preserve"> قانون ارتقا بهره‌وری</w:t>
      </w:r>
      <w:r w:rsidRPr="00F662F3">
        <w:rPr>
          <w:rFonts w:cs="B Nazanin" w:hint="cs"/>
          <w:b/>
          <w:bCs/>
          <w:rtl/>
          <w:lang w:bidi="fa-IR"/>
        </w:rPr>
        <w:t xml:space="preserve"> + تایمکس </w:t>
      </w:r>
      <w:r w:rsidR="00194714" w:rsidRPr="00F662F3">
        <w:rPr>
          <w:rFonts w:cs="B Titr" w:hint="cs"/>
          <w:b/>
          <w:bCs/>
          <w:rtl/>
          <w:lang w:bidi="fa-IR"/>
        </w:rPr>
        <w:t>=</w:t>
      </w:r>
      <w:r w:rsidRPr="00F662F3">
        <w:rPr>
          <w:rFonts w:cs="B Nazanin" w:hint="cs"/>
          <w:b/>
          <w:bCs/>
          <w:rtl/>
          <w:lang w:bidi="fa-IR"/>
        </w:rPr>
        <w:t xml:space="preserve"> کارکرد</w:t>
      </w:r>
      <w:r w:rsidR="00194714" w:rsidRPr="00F662F3">
        <w:rPr>
          <w:rFonts w:cs="B Nazanin" w:hint="cs"/>
          <w:b/>
          <w:bCs/>
          <w:rtl/>
          <w:lang w:bidi="fa-IR"/>
        </w:rPr>
        <w:t xml:space="preserve"> فرد</w:t>
      </w:r>
    </w:p>
    <w:p w:rsidR="00C054D4" w:rsidRPr="00F662F3" w:rsidRDefault="00C054D4" w:rsidP="005D07FD">
      <w:pPr>
        <w:bidi/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F662F3">
        <w:rPr>
          <w:rFonts w:cs="B Nazanin" w:hint="cs"/>
          <w:b/>
          <w:bCs/>
          <w:rtl/>
          <w:lang w:bidi="fa-IR"/>
        </w:rPr>
        <w:t xml:space="preserve">موظف </w:t>
      </w:r>
      <w:r w:rsidR="009A4548" w:rsidRPr="00F662F3">
        <w:rPr>
          <w:rFonts w:cs="B Nazanin" w:hint="cs"/>
          <w:b/>
          <w:bCs/>
          <w:rtl/>
          <w:lang w:bidi="fa-IR"/>
        </w:rPr>
        <w:t>فرد</w:t>
      </w:r>
      <w:r w:rsidRPr="00F662F3">
        <w:rPr>
          <w:rFonts w:cs="B Nazanin" w:hint="cs"/>
          <w:b/>
          <w:bCs/>
          <w:rtl/>
          <w:lang w:bidi="fa-IR"/>
        </w:rPr>
        <w:t xml:space="preserve"> </w:t>
      </w:r>
      <w:r w:rsidRPr="00F662F3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F662F3">
        <w:rPr>
          <w:rFonts w:cs="B Nazanin" w:hint="cs"/>
          <w:b/>
          <w:bCs/>
          <w:rtl/>
          <w:lang w:bidi="fa-IR"/>
        </w:rPr>
        <w:t xml:space="preserve"> </w:t>
      </w:r>
      <w:r w:rsidR="005D07FD" w:rsidRPr="00F662F3">
        <w:rPr>
          <w:rFonts w:cs="B Nazanin" w:hint="cs"/>
          <w:b/>
          <w:bCs/>
          <w:rtl/>
          <w:lang w:bidi="fa-IR"/>
        </w:rPr>
        <w:t>کارکرد</w:t>
      </w:r>
      <w:r w:rsidR="00206890" w:rsidRPr="00F662F3">
        <w:rPr>
          <w:rFonts w:cs="B Nazanin" w:hint="cs"/>
          <w:b/>
          <w:bCs/>
          <w:rtl/>
          <w:lang w:bidi="fa-IR"/>
        </w:rPr>
        <w:t xml:space="preserve"> </w:t>
      </w:r>
      <w:r w:rsidR="00206890" w:rsidRPr="00F662F3">
        <w:rPr>
          <w:rFonts w:cs="B Titr" w:hint="cs"/>
          <w:b/>
          <w:bCs/>
          <w:rtl/>
          <w:lang w:bidi="fa-IR"/>
        </w:rPr>
        <w:t xml:space="preserve">= </w:t>
      </w:r>
      <w:r w:rsidRPr="00F662F3">
        <w:rPr>
          <w:rFonts w:cs="B Nazanin" w:hint="cs"/>
          <w:b/>
          <w:bCs/>
          <w:rtl/>
          <w:lang w:bidi="fa-IR"/>
        </w:rPr>
        <w:t xml:space="preserve">غیرموظف </w:t>
      </w:r>
      <w:r w:rsidR="00CD3A87" w:rsidRPr="00F662F3">
        <w:rPr>
          <w:rFonts w:cs="B Nazanin" w:hint="cs"/>
          <w:b/>
          <w:bCs/>
          <w:rtl/>
          <w:lang w:bidi="fa-IR"/>
        </w:rPr>
        <w:t xml:space="preserve">کل </w:t>
      </w:r>
      <w:r w:rsidR="000135B4" w:rsidRPr="00F662F3">
        <w:rPr>
          <w:rFonts w:cs="B Nazanin" w:hint="cs"/>
          <w:b/>
          <w:bCs/>
          <w:rtl/>
          <w:lang w:bidi="fa-IR"/>
        </w:rPr>
        <w:t>فرد</w:t>
      </w:r>
    </w:p>
    <w:p w:rsidR="00C054D4" w:rsidRPr="00F662F3" w:rsidRDefault="00CD3A87" w:rsidP="006B7CCF">
      <w:pPr>
        <w:bidi/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F662F3">
        <w:rPr>
          <w:rFonts w:cs="B Nazanin" w:hint="cs"/>
          <w:b/>
          <w:bCs/>
          <w:rtl/>
          <w:lang w:bidi="fa-IR"/>
        </w:rPr>
        <w:t>موظف</w:t>
      </w:r>
      <w:r w:rsidR="000F6758" w:rsidRPr="00F662F3">
        <w:rPr>
          <w:rFonts w:cs="B Nazanin" w:hint="cs"/>
          <w:b/>
          <w:bCs/>
          <w:rtl/>
          <w:lang w:bidi="fa-IR"/>
        </w:rPr>
        <w:t xml:space="preserve"> </w:t>
      </w:r>
      <w:r w:rsidR="006B7CCF" w:rsidRPr="00F662F3">
        <w:rPr>
          <w:rFonts w:cs="B Nazanin" w:hint="cs"/>
          <w:b/>
          <w:bCs/>
          <w:rtl/>
          <w:lang w:bidi="fa-IR"/>
        </w:rPr>
        <w:t>فرد</w:t>
      </w:r>
      <w:r w:rsidR="00E22FA1" w:rsidRPr="00F662F3">
        <w:rPr>
          <w:rFonts w:cs="B Nazanin" w:hint="cs"/>
          <w:b/>
          <w:bCs/>
          <w:rtl/>
          <w:lang w:bidi="fa-IR"/>
        </w:rPr>
        <w:t xml:space="preserve"> </w:t>
      </w:r>
      <w:r w:rsidR="00C054D4" w:rsidRPr="00F662F3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206890" w:rsidRPr="00F662F3">
        <w:rPr>
          <w:rFonts w:cs="B Nazanin" w:hint="cs"/>
          <w:b/>
          <w:bCs/>
          <w:rtl/>
          <w:lang w:bidi="fa-IR"/>
        </w:rPr>
        <w:t xml:space="preserve"> </w:t>
      </w:r>
      <w:r w:rsidR="005D07FD" w:rsidRPr="00F662F3">
        <w:rPr>
          <w:rFonts w:cs="B Nazanin" w:hint="cs"/>
          <w:b/>
          <w:bCs/>
          <w:rtl/>
          <w:lang w:bidi="fa-IR"/>
        </w:rPr>
        <w:t>(ماموریت + تایمکس)</w:t>
      </w:r>
      <w:r w:rsidR="00C054D4" w:rsidRPr="00F662F3">
        <w:rPr>
          <w:rFonts w:cs="B Nazanin" w:hint="cs"/>
          <w:b/>
          <w:bCs/>
          <w:rtl/>
          <w:lang w:bidi="fa-IR"/>
        </w:rPr>
        <w:t xml:space="preserve"> </w:t>
      </w:r>
      <w:r w:rsidR="00206890" w:rsidRPr="00F662F3">
        <w:rPr>
          <w:rFonts w:cs="B Titr" w:hint="cs"/>
          <w:b/>
          <w:bCs/>
          <w:rtl/>
          <w:lang w:bidi="fa-IR"/>
        </w:rPr>
        <w:t>=</w:t>
      </w:r>
      <w:r w:rsidR="00C054D4" w:rsidRPr="00F662F3">
        <w:rPr>
          <w:rFonts w:cs="B Nazanin" w:hint="cs"/>
          <w:b/>
          <w:bCs/>
          <w:rtl/>
          <w:lang w:bidi="fa-IR"/>
        </w:rPr>
        <w:t xml:space="preserve"> غیرموظف عملکردی</w:t>
      </w:r>
      <w:r w:rsidR="00AB0DC9" w:rsidRPr="00F662F3">
        <w:rPr>
          <w:rStyle w:val="FootnoteReference"/>
          <w:rFonts w:cs="B Nazanin"/>
          <w:b/>
          <w:bCs/>
          <w:rtl/>
          <w:lang w:bidi="fa-IR"/>
        </w:rPr>
        <w:footnoteReference w:id="1"/>
      </w:r>
    </w:p>
    <w:p w:rsidR="00C054D4" w:rsidRPr="00F662F3" w:rsidRDefault="00C054D4" w:rsidP="00B642FF">
      <w:pPr>
        <w:bidi/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F662F3">
        <w:rPr>
          <w:rFonts w:cs="B Nazanin" w:hint="cs"/>
          <w:b/>
          <w:bCs/>
          <w:rtl/>
          <w:lang w:bidi="fa-IR"/>
        </w:rPr>
        <w:t xml:space="preserve">غیرموظف </w:t>
      </w:r>
      <w:r w:rsidR="00206890" w:rsidRPr="00F662F3">
        <w:rPr>
          <w:rFonts w:cs="B Nazanin" w:hint="cs"/>
          <w:b/>
          <w:bCs/>
          <w:rtl/>
          <w:lang w:bidi="fa-IR"/>
        </w:rPr>
        <w:t>عملکردی  - غیرموظف کل</w:t>
      </w:r>
      <w:r w:rsidR="00CD3A87" w:rsidRPr="00F662F3">
        <w:rPr>
          <w:rFonts w:cs="B Nazanin" w:hint="cs"/>
          <w:b/>
          <w:bCs/>
          <w:rtl/>
          <w:lang w:bidi="fa-IR"/>
        </w:rPr>
        <w:t xml:space="preserve"> فرد </w:t>
      </w:r>
      <w:r w:rsidR="00206890" w:rsidRPr="00F662F3">
        <w:rPr>
          <w:rFonts w:cs="B Titr" w:hint="cs"/>
          <w:b/>
          <w:bCs/>
          <w:rtl/>
          <w:lang w:bidi="fa-IR"/>
        </w:rPr>
        <w:t>=</w:t>
      </w:r>
      <w:r w:rsidR="00206890" w:rsidRPr="00F662F3">
        <w:rPr>
          <w:rFonts w:cs="B Nazanin" w:hint="cs"/>
          <w:b/>
          <w:bCs/>
          <w:rtl/>
          <w:lang w:bidi="fa-IR"/>
        </w:rPr>
        <w:t xml:space="preserve"> غیرموظف</w:t>
      </w:r>
      <w:r w:rsidRPr="00F662F3">
        <w:rPr>
          <w:rFonts w:cs="B Nazanin" w:hint="cs"/>
          <w:b/>
          <w:bCs/>
          <w:rtl/>
          <w:lang w:bidi="fa-IR"/>
        </w:rPr>
        <w:t xml:space="preserve"> غیرعملکردی</w:t>
      </w:r>
      <w:r w:rsidR="000558D3" w:rsidRPr="00F662F3">
        <w:rPr>
          <w:rStyle w:val="FootnoteReference"/>
          <w:rFonts w:cs="B Nazanin"/>
          <w:b/>
          <w:bCs/>
          <w:rtl/>
          <w:lang w:bidi="fa-IR"/>
        </w:rPr>
        <w:footnoteReference w:id="2"/>
      </w:r>
    </w:p>
    <w:p w:rsidR="00AE7C67" w:rsidRPr="00FC487A" w:rsidRDefault="00AE7C67" w:rsidP="00097BDE">
      <w:pPr>
        <w:bidi/>
        <w:spacing w:after="0" w:line="312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این محاسبات می</w:t>
      </w:r>
      <w:r w:rsidR="00E81B92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بایست نکات ذیل مدنظر قرار گیرد:</w:t>
      </w:r>
    </w:p>
    <w:p w:rsidR="000004B7" w:rsidRPr="00C817F2" w:rsidRDefault="000004B7" w:rsidP="000C1964">
      <w:pPr>
        <w:pStyle w:val="ListParagraph"/>
        <w:numPr>
          <w:ilvl w:val="0"/>
          <w:numId w:val="3"/>
        </w:numPr>
        <w:bidi/>
        <w:spacing w:after="0" w:line="312" w:lineRule="auto"/>
        <w:ind w:left="571" w:hanging="211"/>
        <w:jc w:val="both"/>
        <w:rPr>
          <w:rFonts w:cs="B Nazanin"/>
          <w:b/>
          <w:bCs/>
          <w:sz w:val="24"/>
          <w:szCs w:val="24"/>
          <w:lang w:bidi="fa-IR"/>
        </w:rPr>
      </w:pPr>
      <w:r w:rsidRPr="00C817F2">
        <w:rPr>
          <w:rFonts w:cs="B Nazanin" w:hint="cs"/>
          <w:b/>
          <w:bCs/>
          <w:sz w:val="24"/>
          <w:szCs w:val="24"/>
          <w:rtl/>
          <w:lang w:bidi="fa-IR"/>
        </w:rPr>
        <w:t xml:space="preserve">موظفی ماه در ماه‌های مختلف با رعایت 44 ساعت کار درهفته، با احتساب جمعه </w:t>
      </w:r>
      <w:r w:rsidR="000C1964">
        <w:rPr>
          <w:rFonts w:cs="B Nazanin" w:hint="cs"/>
          <w:b/>
          <w:bCs/>
          <w:sz w:val="24"/>
          <w:szCs w:val="24"/>
          <w:rtl/>
          <w:lang w:bidi="fa-IR"/>
        </w:rPr>
        <w:t>می‌باشد</w:t>
      </w:r>
      <w:r w:rsidRPr="00C817F2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4013E9">
        <w:rPr>
          <w:rFonts w:cs="B Nazanin" w:hint="cs"/>
          <w:b/>
          <w:bCs/>
          <w:sz w:val="24"/>
          <w:szCs w:val="24"/>
          <w:rtl/>
          <w:lang w:bidi="fa-IR"/>
        </w:rPr>
        <w:t xml:space="preserve">تعطیلات غیرجمعه می‌بایست از موظفی ماه کسر گردد. </w:t>
      </w:r>
      <w:r w:rsidRPr="00C817F2">
        <w:rPr>
          <w:rFonts w:cs="B Nazanin" w:hint="cs"/>
          <w:b/>
          <w:bCs/>
          <w:sz w:val="24"/>
          <w:szCs w:val="24"/>
          <w:rtl/>
          <w:lang w:bidi="fa-IR"/>
        </w:rPr>
        <w:t>ساعات کار موظف ماه برای مشمولین قانون</w:t>
      </w:r>
      <w:r w:rsidR="00955CF6">
        <w:rPr>
          <w:rFonts w:cs="B Nazanin" w:hint="cs"/>
          <w:b/>
          <w:bCs/>
          <w:sz w:val="24"/>
          <w:szCs w:val="24"/>
          <w:rtl/>
          <w:lang w:bidi="fa-IR"/>
        </w:rPr>
        <w:t xml:space="preserve"> ارتقا</w:t>
      </w:r>
      <w:r w:rsidRPr="00C817F2">
        <w:rPr>
          <w:rFonts w:cs="B Nazanin" w:hint="cs"/>
          <w:b/>
          <w:bCs/>
          <w:sz w:val="24"/>
          <w:szCs w:val="24"/>
          <w:rtl/>
          <w:lang w:bidi="fa-IR"/>
        </w:rPr>
        <w:t xml:space="preserve"> بهره‌وری، با رعایت کسورات و ضرایب قانون مذکور مطابق محاسبات فوق تعیین می‌شود.</w:t>
      </w:r>
    </w:p>
    <w:p w:rsidR="000004B7" w:rsidRDefault="000004B7" w:rsidP="0001699C">
      <w:pPr>
        <w:pStyle w:val="ListParagraph"/>
        <w:numPr>
          <w:ilvl w:val="0"/>
          <w:numId w:val="3"/>
        </w:numPr>
        <w:bidi/>
        <w:spacing w:after="0" w:line="312" w:lineRule="auto"/>
        <w:ind w:left="571" w:hanging="211"/>
        <w:jc w:val="both"/>
        <w:rPr>
          <w:rFonts w:cs="B Nazanin"/>
          <w:b/>
          <w:bCs/>
          <w:sz w:val="24"/>
          <w:szCs w:val="24"/>
          <w:lang w:bidi="fa-IR"/>
        </w:rPr>
      </w:pPr>
      <w:r w:rsidRPr="00C817F2">
        <w:rPr>
          <w:rFonts w:cs="B Nazanin" w:hint="cs"/>
          <w:b/>
          <w:bCs/>
          <w:sz w:val="24"/>
          <w:szCs w:val="24"/>
          <w:rtl/>
          <w:lang w:bidi="fa-IR"/>
        </w:rPr>
        <w:t>ساعت مرخصی به ازای هر روز کاری معادل 7 ساعت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20 دقیقه منظور می‌گردد. </w:t>
      </w:r>
    </w:p>
    <w:p w:rsidR="00274780" w:rsidRDefault="00B9499B" w:rsidP="0001699C">
      <w:pPr>
        <w:pStyle w:val="ListParagraph"/>
        <w:numPr>
          <w:ilvl w:val="0"/>
          <w:numId w:val="3"/>
        </w:numPr>
        <w:bidi/>
        <w:spacing w:after="0" w:line="312" w:lineRule="auto"/>
        <w:ind w:left="571" w:hanging="211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منظور از مرخصی، مجموع مرخصی استحقاقی و استعلاجی می‌باشد.</w:t>
      </w:r>
    </w:p>
    <w:p w:rsidR="000C679B" w:rsidRDefault="000C679B" w:rsidP="0001699C">
      <w:pPr>
        <w:pStyle w:val="ListParagraph"/>
        <w:numPr>
          <w:ilvl w:val="0"/>
          <w:numId w:val="3"/>
        </w:numPr>
        <w:bidi/>
        <w:spacing w:after="0" w:line="312" w:lineRule="auto"/>
        <w:ind w:left="571" w:hanging="211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صورتی که ماموریت اد</w:t>
      </w:r>
      <w:r w:rsidR="00B101C9">
        <w:rPr>
          <w:rFonts w:cs="B Nazanin" w:hint="cs"/>
          <w:b/>
          <w:bCs/>
          <w:sz w:val="24"/>
          <w:szCs w:val="24"/>
          <w:rtl/>
          <w:lang w:bidi="fa-IR"/>
        </w:rPr>
        <w:t>اری، در نوبت کاری فرد انجام شود و فرد بابت آن تایمکس در قالب ساعات حضور داشته باشد،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</w:t>
      </w:r>
      <w:r w:rsidR="00B101C9">
        <w:rPr>
          <w:rFonts w:cs="B Nazanin" w:hint="cs"/>
          <w:b/>
          <w:bCs/>
          <w:sz w:val="24"/>
          <w:szCs w:val="24"/>
          <w:rtl/>
          <w:lang w:bidi="fa-IR"/>
        </w:rPr>
        <w:t>طور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خودکار در محاسبات تایمکس وارد می‌گردد و نیازی به درج مجدد آن در محاسبات کارکرد نمی‌باشد، اما در صورتی که </w:t>
      </w:r>
      <w:r w:rsidR="00B101C9">
        <w:rPr>
          <w:rFonts w:cs="B Nazanin" w:hint="cs"/>
          <w:b/>
          <w:bCs/>
          <w:sz w:val="24"/>
          <w:szCs w:val="24"/>
          <w:rtl/>
          <w:lang w:bidi="fa-IR"/>
        </w:rPr>
        <w:t xml:space="preserve">ماموریت اداری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خارج از نوبت کاری بوده و فرد بابت آن تایمکس نداشته باشد، به صورت مجزا در محاسبات کارکرد لحاظ می‌گردد.</w:t>
      </w:r>
    </w:p>
    <w:p w:rsidR="00FB44A0" w:rsidRDefault="00B101C9" w:rsidP="00A72148">
      <w:pPr>
        <w:pStyle w:val="ListParagraph"/>
        <w:numPr>
          <w:ilvl w:val="0"/>
          <w:numId w:val="3"/>
        </w:numPr>
        <w:bidi/>
        <w:spacing w:after="0" w:line="312" w:lineRule="auto"/>
        <w:ind w:left="571" w:hanging="211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صورتی که </w:t>
      </w:r>
      <w:r w:rsidR="006123EC">
        <w:rPr>
          <w:rFonts w:cs="B Nazanin" w:hint="cs"/>
          <w:b/>
          <w:bCs/>
          <w:sz w:val="24"/>
          <w:szCs w:val="24"/>
          <w:rtl/>
          <w:lang w:bidi="fa-IR"/>
        </w:rPr>
        <w:t xml:space="preserve">ساعات ناشی از اعمال ضریب ایام </w:t>
      </w:r>
      <w:r w:rsidR="006123EC" w:rsidRPr="00160630">
        <w:rPr>
          <w:rFonts w:cs="B Nazanin" w:hint="cs"/>
          <w:b/>
          <w:bCs/>
          <w:sz w:val="24"/>
          <w:szCs w:val="24"/>
          <w:rtl/>
          <w:lang w:bidi="fa-IR"/>
        </w:rPr>
        <w:t xml:space="preserve">تعطیل و </w:t>
      </w:r>
      <w:r w:rsidR="00787D90" w:rsidRPr="00160630">
        <w:rPr>
          <w:rFonts w:cs="B Nazanin" w:hint="cs"/>
          <w:b/>
          <w:bCs/>
          <w:sz w:val="24"/>
          <w:szCs w:val="24"/>
          <w:rtl/>
          <w:lang w:bidi="fa-IR"/>
        </w:rPr>
        <w:t>شب‌کاری</w:t>
      </w:r>
      <w:r w:rsidR="0057799A" w:rsidRPr="00160630">
        <w:rPr>
          <w:rFonts w:cs="B Nazanin" w:hint="cs"/>
          <w:b/>
          <w:bCs/>
          <w:sz w:val="24"/>
          <w:szCs w:val="24"/>
          <w:rtl/>
          <w:lang w:bidi="fa-IR"/>
        </w:rPr>
        <w:t xml:space="preserve"> مطابق </w:t>
      </w:r>
      <w:r w:rsidR="00575BE4" w:rsidRPr="00160630">
        <w:rPr>
          <w:rFonts w:cs="B Nazanin" w:hint="cs"/>
          <w:b/>
          <w:bCs/>
          <w:sz w:val="24"/>
          <w:szCs w:val="24"/>
          <w:rtl/>
          <w:lang w:bidi="fa-IR"/>
        </w:rPr>
        <w:t>قانون ارتقا بهره‌وری</w:t>
      </w:r>
      <w:r w:rsidR="00D62E62" w:rsidRPr="00160630">
        <w:rPr>
          <w:rFonts w:cs="B Nazanin" w:hint="cs"/>
          <w:b/>
          <w:bCs/>
          <w:sz w:val="24"/>
          <w:szCs w:val="24"/>
          <w:rtl/>
          <w:lang w:bidi="fa-IR"/>
        </w:rPr>
        <w:t>، در نر</w:t>
      </w:r>
      <w:r w:rsidR="003B75DB" w:rsidRPr="00160630">
        <w:rPr>
          <w:rFonts w:cs="B Nazanin" w:hint="cs"/>
          <w:b/>
          <w:bCs/>
          <w:sz w:val="24"/>
          <w:szCs w:val="24"/>
          <w:rtl/>
          <w:lang w:bidi="fa-IR"/>
        </w:rPr>
        <w:t xml:space="preserve">م‌افزار </w:t>
      </w:r>
      <w:r w:rsidR="003B75DB">
        <w:rPr>
          <w:rFonts w:cs="B Nazanin" w:hint="cs"/>
          <w:b/>
          <w:bCs/>
          <w:sz w:val="24"/>
          <w:szCs w:val="24"/>
          <w:rtl/>
          <w:lang w:bidi="fa-IR"/>
        </w:rPr>
        <w:t>سیستم تایمکس بیمارستان لحاظ شده باشد، به طور خودکار در محاسبات تایمکس وارد می‌گردد و نیازی به درج مجدد آن در محاسبات کارکرد نیست</w:t>
      </w:r>
      <w:r w:rsidR="00955CF6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3B75DB">
        <w:rPr>
          <w:rFonts w:cs="B Nazanin" w:hint="cs"/>
          <w:b/>
          <w:bCs/>
          <w:sz w:val="24"/>
          <w:szCs w:val="24"/>
          <w:rtl/>
          <w:lang w:bidi="fa-IR"/>
        </w:rPr>
        <w:t xml:space="preserve"> اما در صورتی که در محاسبات نر‌</w:t>
      </w:r>
      <w:r w:rsidR="00ED21C0">
        <w:rPr>
          <w:rFonts w:cs="B Nazanin" w:hint="cs"/>
          <w:b/>
          <w:bCs/>
          <w:sz w:val="24"/>
          <w:szCs w:val="24"/>
          <w:rtl/>
          <w:lang w:bidi="fa-IR"/>
        </w:rPr>
        <w:t xml:space="preserve">م </w:t>
      </w:r>
      <w:r w:rsidR="003B75DB">
        <w:rPr>
          <w:rFonts w:cs="B Nazanin" w:hint="cs"/>
          <w:b/>
          <w:bCs/>
          <w:sz w:val="24"/>
          <w:szCs w:val="24"/>
          <w:rtl/>
          <w:lang w:bidi="fa-IR"/>
        </w:rPr>
        <w:t xml:space="preserve">افزار تایمکس در نظر گرفته </w:t>
      </w:r>
      <w:r w:rsidR="00FB44A0">
        <w:rPr>
          <w:rFonts w:cs="B Nazanin" w:hint="cs"/>
          <w:b/>
          <w:bCs/>
          <w:sz w:val="24"/>
          <w:szCs w:val="24"/>
          <w:rtl/>
          <w:lang w:bidi="fa-IR"/>
        </w:rPr>
        <w:t>نشده</w:t>
      </w:r>
      <w:r w:rsidR="003B75DB">
        <w:rPr>
          <w:rFonts w:cs="B Nazanin" w:hint="cs"/>
          <w:b/>
          <w:bCs/>
          <w:sz w:val="24"/>
          <w:szCs w:val="24"/>
          <w:rtl/>
          <w:lang w:bidi="fa-IR"/>
        </w:rPr>
        <w:t xml:space="preserve"> باشد و به </w:t>
      </w:r>
      <w:r w:rsidR="00A3490E">
        <w:rPr>
          <w:rFonts w:cs="B Nazanin" w:hint="cs"/>
          <w:b/>
          <w:bCs/>
          <w:sz w:val="24"/>
          <w:szCs w:val="24"/>
          <w:rtl/>
          <w:lang w:bidi="fa-IR"/>
        </w:rPr>
        <w:t>طور</w:t>
      </w:r>
      <w:r w:rsidR="003B75DB">
        <w:rPr>
          <w:rFonts w:cs="B Nazanin" w:hint="cs"/>
          <w:b/>
          <w:bCs/>
          <w:sz w:val="24"/>
          <w:szCs w:val="24"/>
          <w:rtl/>
          <w:lang w:bidi="fa-IR"/>
        </w:rPr>
        <w:t xml:space="preserve"> مثال شیفت شب، همان 13 ساعت درج گردد، می‌بایست </w:t>
      </w:r>
      <w:r w:rsidR="006123EC">
        <w:rPr>
          <w:rFonts w:cs="B Nazanin" w:hint="cs"/>
          <w:b/>
          <w:bCs/>
          <w:sz w:val="24"/>
          <w:szCs w:val="24"/>
          <w:rtl/>
          <w:lang w:bidi="fa-IR"/>
        </w:rPr>
        <w:t xml:space="preserve">ساعات ناشی از اعمال ضریب ایام تعطیل و </w:t>
      </w:r>
      <w:r w:rsidR="00787D90">
        <w:rPr>
          <w:rFonts w:cs="B Nazanin" w:hint="cs"/>
          <w:b/>
          <w:bCs/>
          <w:sz w:val="24"/>
          <w:szCs w:val="24"/>
          <w:rtl/>
          <w:lang w:bidi="fa-IR"/>
        </w:rPr>
        <w:t xml:space="preserve">شب‌کاری </w:t>
      </w:r>
      <w:r w:rsidR="00787D90" w:rsidRPr="00FC48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44A0">
        <w:rPr>
          <w:rFonts w:cs="B Nazanin" w:hint="cs"/>
          <w:b/>
          <w:bCs/>
          <w:sz w:val="24"/>
          <w:szCs w:val="24"/>
          <w:rtl/>
          <w:lang w:bidi="fa-IR"/>
        </w:rPr>
        <w:t>به طور جداگانه در محاسبات کارکرد لحاظ ‌گردد.</w:t>
      </w:r>
    </w:p>
    <w:p w:rsidR="00630A2C" w:rsidRDefault="002A2511" w:rsidP="00630A2C">
      <w:pPr>
        <w:pStyle w:val="ListParagraph"/>
        <w:numPr>
          <w:ilvl w:val="0"/>
          <w:numId w:val="3"/>
        </w:numPr>
        <w:bidi/>
        <w:spacing w:after="0" w:line="312" w:lineRule="auto"/>
        <w:ind w:left="571" w:hanging="211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صورتی که</w:t>
      </w:r>
      <w:r w:rsidR="00630A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غیرموظف کل فرد منفی </w:t>
      </w:r>
      <w:r w:rsidR="00630A2C">
        <w:rPr>
          <w:rFonts w:cs="B Nazanin" w:hint="cs"/>
          <w:b/>
          <w:bCs/>
          <w:sz w:val="24"/>
          <w:szCs w:val="24"/>
          <w:rtl/>
          <w:lang w:bidi="fa-IR"/>
        </w:rPr>
        <w:t>گردد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غیرموظف عملکردی و غیرعملکردی صفر درج می‌شود</w:t>
      </w:r>
      <w:r w:rsidR="00A72148" w:rsidRPr="005A0E29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36D50" w:rsidRPr="00224E68" w:rsidRDefault="002A2511" w:rsidP="00224E68">
      <w:pPr>
        <w:pStyle w:val="ListParagraph"/>
        <w:numPr>
          <w:ilvl w:val="0"/>
          <w:numId w:val="3"/>
        </w:numPr>
        <w:bidi/>
        <w:spacing w:after="0" w:line="312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صورتی که ساعت کارکرد فرد از موظف فرد کمتر باشد، ساعت کارکرد مبنای پرداخت موظف فرد در سامانه خواهد</w:t>
      </w:r>
      <w:r w:rsidR="00EE6F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بود.</w:t>
      </w:r>
    </w:p>
    <w:sectPr w:rsidR="00436D50" w:rsidRPr="00224E68" w:rsidSect="00EB4568"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B9" w:rsidRDefault="00BD46B9" w:rsidP="00AB0DC9">
      <w:pPr>
        <w:spacing w:after="0" w:line="240" w:lineRule="auto"/>
      </w:pPr>
      <w:r>
        <w:separator/>
      </w:r>
    </w:p>
  </w:endnote>
  <w:endnote w:type="continuationSeparator" w:id="0">
    <w:p w:rsidR="00BD46B9" w:rsidRDefault="00BD46B9" w:rsidP="00AB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591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762" w:rsidRDefault="00B97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762" w:rsidRDefault="00B97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B9" w:rsidRDefault="00BD46B9" w:rsidP="00AB0DC9">
      <w:pPr>
        <w:spacing w:after="0" w:line="240" w:lineRule="auto"/>
      </w:pPr>
      <w:r>
        <w:separator/>
      </w:r>
    </w:p>
  </w:footnote>
  <w:footnote w:type="continuationSeparator" w:id="0">
    <w:p w:rsidR="00BD46B9" w:rsidRDefault="00BD46B9" w:rsidP="00AB0DC9">
      <w:pPr>
        <w:spacing w:after="0" w:line="240" w:lineRule="auto"/>
      </w:pPr>
      <w:r>
        <w:continuationSeparator/>
      </w:r>
    </w:p>
  </w:footnote>
  <w:footnote w:id="1">
    <w:p w:rsidR="00AB0DC9" w:rsidRPr="0001699C" w:rsidRDefault="00583EEB" w:rsidP="0001699C">
      <w:pPr>
        <w:pStyle w:val="FootnoteText"/>
        <w:numPr>
          <w:ilvl w:val="0"/>
          <w:numId w:val="4"/>
        </w:numPr>
        <w:bidi/>
        <w:ind w:left="571" w:hanging="211"/>
        <w:rPr>
          <w:rFonts w:cs="B Lotus"/>
          <w:b/>
          <w:bCs/>
          <w:rtl/>
          <w:lang w:bidi="fa-IR"/>
        </w:rPr>
      </w:pPr>
      <w:r w:rsidRPr="0001699C">
        <w:rPr>
          <w:rFonts w:cs="B Lotus" w:hint="cs"/>
          <w:b/>
          <w:bCs/>
          <w:rtl/>
          <w:lang w:bidi="fa-IR"/>
        </w:rPr>
        <w:t xml:space="preserve">ساعت </w:t>
      </w:r>
      <w:r w:rsidR="00A2319D" w:rsidRPr="0001699C">
        <w:rPr>
          <w:rFonts w:cs="B Lotus" w:hint="cs"/>
          <w:b/>
          <w:bCs/>
          <w:rtl/>
          <w:lang w:bidi="fa-IR"/>
        </w:rPr>
        <w:t xml:space="preserve">غیرموظف عملکردی </w:t>
      </w:r>
      <w:r w:rsidR="00DC6535" w:rsidRPr="0001699C">
        <w:rPr>
          <w:rFonts w:cs="B Lotus" w:hint="cs"/>
          <w:b/>
          <w:bCs/>
          <w:rtl/>
          <w:lang w:bidi="fa-IR"/>
        </w:rPr>
        <w:t xml:space="preserve">با ضریب غیرموظف مصوب کارگروه </w:t>
      </w:r>
      <w:r w:rsidR="008F68A4" w:rsidRPr="0001699C">
        <w:rPr>
          <w:rFonts w:cs="B Lotus" w:hint="cs"/>
          <w:b/>
          <w:bCs/>
          <w:rtl/>
          <w:lang w:bidi="fa-IR"/>
        </w:rPr>
        <w:t xml:space="preserve">(2 الی 4) </w:t>
      </w:r>
      <w:r w:rsidR="00AB0DC9" w:rsidRPr="0001699C">
        <w:rPr>
          <w:rFonts w:cs="B Lotus" w:hint="cs"/>
          <w:b/>
          <w:bCs/>
          <w:rtl/>
          <w:lang w:bidi="fa-IR"/>
        </w:rPr>
        <w:t>در محاسب</w:t>
      </w:r>
      <w:r w:rsidRPr="0001699C">
        <w:rPr>
          <w:rFonts w:cs="B Lotus" w:hint="cs"/>
          <w:b/>
          <w:bCs/>
          <w:rtl/>
          <w:lang w:bidi="fa-IR"/>
        </w:rPr>
        <w:t>ات پرداخت عملکردی محاسبه می‌شود</w:t>
      </w:r>
      <w:r w:rsidR="00AB0DC9" w:rsidRPr="0001699C">
        <w:rPr>
          <w:rFonts w:cs="B Lotus" w:hint="cs"/>
          <w:b/>
          <w:bCs/>
          <w:rtl/>
          <w:lang w:bidi="fa-IR"/>
        </w:rPr>
        <w:t>.</w:t>
      </w:r>
    </w:p>
  </w:footnote>
  <w:footnote w:id="2">
    <w:p w:rsidR="000558D3" w:rsidRDefault="00583EEB" w:rsidP="0001699C">
      <w:pPr>
        <w:pStyle w:val="FootnoteText"/>
        <w:numPr>
          <w:ilvl w:val="0"/>
          <w:numId w:val="4"/>
        </w:numPr>
        <w:bidi/>
        <w:ind w:left="571" w:hanging="211"/>
        <w:rPr>
          <w:rtl/>
          <w:lang w:bidi="fa-IR"/>
        </w:rPr>
      </w:pPr>
      <w:r w:rsidRPr="0001699C">
        <w:rPr>
          <w:rFonts w:cs="B Lotus" w:hint="cs"/>
          <w:b/>
          <w:bCs/>
          <w:rtl/>
          <w:lang w:bidi="fa-IR"/>
        </w:rPr>
        <w:t xml:space="preserve">ساعت </w:t>
      </w:r>
      <w:r w:rsidR="00A2319D" w:rsidRPr="0001699C">
        <w:rPr>
          <w:rFonts w:cs="B Lotus" w:hint="cs"/>
          <w:b/>
          <w:bCs/>
          <w:rtl/>
          <w:lang w:bidi="fa-IR"/>
        </w:rPr>
        <w:t xml:space="preserve">غیرموظف غیرعملکردی </w:t>
      </w:r>
      <w:r w:rsidR="000558D3" w:rsidRPr="0001699C">
        <w:rPr>
          <w:rFonts w:cs="B Lotus" w:hint="cs"/>
          <w:b/>
          <w:bCs/>
          <w:rtl/>
          <w:lang w:bidi="fa-IR"/>
        </w:rPr>
        <w:t>با ضریب 1 در محاسبات پرداخت عملکردی محاسبه می‌گردد.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0A9A"/>
    <w:multiLevelType w:val="hybridMultilevel"/>
    <w:tmpl w:val="564AD94E"/>
    <w:lvl w:ilvl="0" w:tplc="CD8E3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C4479"/>
    <w:multiLevelType w:val="hybridMultilevel"/>
    <w:tmpl w:val="564AD94E"/>
    <w:lvl w:ilvl="0" w:tplc="CD8E3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930ED"/>
    <w:multiLevelType w:val="hybridMultilevel"/>
    <w:tmpl w:val="D0167892"/>
    <w:lvl w:ilvl="0" w:tplc="B986F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6111E"/>
    <w:multiLevelType w:val="hybridMultilevel"/>
    <w:tmpl w:val="E946B052"/>
    <w:lvl w:ilvl="0" w:tplc="78783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6C"/>
    <w:rsid w:val="000004B7"/>
    <w:rsid w:val="0001002D"/>
    <w:rsid w:val="000135B4"/>
    <w:rsid w:val="0001622E"/>
    <w:rsid w:val="0001699C"/>
    <w:rsid w:val="00051A60"/>
    <w:rsid w:val="000526A8"/>
    <w:rsid w:val="000558D3"/>
    <w:rsid w:val="00076A6E"/>
    <w:rsid w:val="00097BDE"/>
    <w:rsid w:val="000A2565"/>
    <w:rsid w:val="000B121C"/>
    <w:rsid w:val="000C1964"/>
    <w:rsid w:val="000C4D58"/>
    <w:rsid w:val="000C679B"/>
    <w:rsid w:val="000F6758"/>
    <w:rsid w:val="00100ED0"/>
    <w:rsid w:val="001100D3"/>
    <w:rsid w:val="0012484E"/>
    <w:rsid w:val="00160630"/>
    <w:rsid w:val="00194574"/>
    <w:rsid w:val="00194714"/>
    <w:rsid w:val="001A3C27"/>
    <w:rsid w:val="00206890"/>
    <w:rsid w:val="00224E68"/>
    <w:rsid w:val="00246F47"/>
    <w:rsid w:val="00263CF1"/>
    <w:rsid w:val="00274780"/>
    <w:rsid w:val="00282CEB"/>
    <w:rsid w:val="0029063C"/>
    <w:rsid w:val="00292988"/>
    <w:rsid w:val="002A2511"/>
    <w:rsid w:val="002A451F"/>
    <w:rsid w:val="002D09FE"/>
    <w:rsid w:val="002E0216"/>
    <w:rsid w:val="003079C9"/>
    <w:rsid w:val="003234B7"/>
    <w:rsid w:val="003667FF"/>
    <w:rsid w:val="003846AD"/>
    <w:rsid w:val="003B008E"/>
    <w:rsid w:val="003B75DB"/>
    <w:rsid w:val="003D6223"/>
    <w:rsid w:val="003E7366"/>
    <w:rsid w:val="003F321E"/>
    <w:rsid w:val="004013E9"/>
    <w:rsid w:val="00414FA6"/>
    <w:rsid w:val="00432F86"/>
    <w:rsid w:val="004350B2"/>
    <w:rsid w:val="00436D50"/>
    <w:rsid w:val="00437B19"/>
    <w:rsid w:val="004462DB"/>
    <w:rsid w:val="0048715B"/>
    <w:rsid w:val="004B4DC6"/>
    <w:rsid w:val="004E2D13"/>
    <w:rsid w:val="00554B0B"/>
    <w:rsid w:val="0057266C"/>
    <w:rsid w:val="00575BE4"/>
    <w:rsid w:val="0057799A"/>
    <w:rsid w:val="00583EEB"/>
    <w:rsid w:val="005A0DD4"/>
    <w:rsid w:val="005A0E29"/>
    <w:rsid w:val="005B0C14"/>
    <w:rsid w:val="005C0DA8"/>
    <w:rsid w:val="005D07FD"/>
    <w:rsid w:val="006011F9"/>
    <w:rsid w:val="0060786F"/>
    <w:rsid w:val="006123EC"/>
    <w:rsid w:val="00630A2C"/>
    <w:rsid w:val="00640016"/>
    <w:rsid w:val="006863FB"/>
    <w:rsid w:val="006903CF"/>
    <w:rsid w:val="006A4BF3"/>
    <w:rsid w:val="006B7CCF"/>
    <w:rsid w:val="00713C4D"/>
    <w:rsid w:val="007221E0"/>
    <w:rsid w:val="00731A4F"/>
    <w:rsid w:val="00787D90"/>
    <w:rsid w:val="00792C45"/>
    <w:rsid w:val="007938FD"/>
    <w:rsid w:val="0079610B"/>
    <w:rsid w:val="007B2CC0"/>
    <w:rsid w:val="007D42FA"/>
    <w:rsid w:val="00804D6A"/>
    <w:rsid w:val="00822A4C"/>
    <w:rsid w:val="00847570"/>
    <w:rsid w:val="00861B1D"/>
    <w:rsid w:val="00875A1D"/>
    <w:rsid w:val="00877ACE"/>
    <w:rsid w:val="0088191B"/>
    <w:rsid w:val="008954DD"/>
    <w:rsid w:val="008A4B37"/>
    <w:rsid w:val="008B5F07"/>
    <w:rsid w:val="008D057A"/>
    <w:rsid w:val="008D1D5C"/>
    <w:rsid w:val="008D5503"/>
    <w:rsid w:val="008F68A4"/>
    <w:rsid w:val="00903837"/>
    <w:rsid w:val="00921D7F"/>
    <w:rsid w:val="00955CF6"/>
    <w:rsid w:val="00966570"/>
    <w:rsid w:val="00966706"/>
    <w:rsid w:val="009968F4"/>
    <w:rsid w:val="00997D5E"/>
    <w:rsid w:val="009A4548"/>
    <w:rsid w:val="009A756E"/>
    <w:rsid w:val="00A07D9F"/>
    <w:rsid w:val="00A15D88"/>
    <w:rsid w:val="00A204B4"/>
    <w:rsid w:val="00A2319D"/>
    <w:rsid w:val="00A26F81"/>
    <w:rsid w:val="00A3490E"/>
    <w:rsid w:val="00A61B1F"/>
    <w:rsid w:val="00A72148"/>
    <w:rsid w:val="00A84066"/>
    <w:rsid w:val="00A93AD2"/>
    <w:rsid w:val="00AA04B5"/>
    <w:rsid w:val="00AA6F81"/>
    <w:rsid w:val="00AB0DC9"/>
    <w:rsid w:val="00AC1DF1"/>
    <w:rsid w:val="00AE2268"/>
    <w:rsid w:val="00AE7C67"/>
    <w:rsid w:val="00AF5409"/>
    <w:rsid w:val="00B101C9"/>
    <w:rsid w:val="00B642FF"/>
    <w:rsid w:val="00B6782E"/>
    <w:rsid w:val="00B85B3B"/>
    <w:rsid w:val="00B92DA9"/>
    <w:rsid w:val="00B9499B"/>
    <w:rsid w:val="00B97762"/>
    <w:rsid w:val="00BB6B99"/>
    <w:rsid w:val="00BD46B9"/>
    <w:rsid w:val="00C054D4"/>
    <w:rsid w:val="00C2541C"/>
    <w:rsid w:val="00C43626"/>
    <w:rsid w:val="00C6235E"/>
    <w:rsid w:val="00C72962"/>
    <w:rsid w:val="00C817F2"/>
    <w:rsid w:val="00CD2AA6"/>
    <w:rsid w:val="00CD3A87"/>
    <w:rsid w:val="00D11622"/>
    <w:rsid w:val="00D26207"/>
    <w:rsid w:val="00D36292"/>
    <w:rsid w:val="00D532FD"/>
    <w:rsid w:val="00D62E62"/>
    <w:rsid w:val="00DC6535"/>
    <w:rsid w:val="00DF5F3F"/>
    <w:rsid w:val="00E22FA1"/>
    <w:rsid w:val="00E32324"/>
    <w:rsid w:val="00E35750"/>
    <w:rsid w:val="00E43FEB"/>
    <w:rsid w:val="00E474A8"/>
    <w:rsid w:val="00E81B92"/>
    <w:rsid w:val="00E83B3D"/>
    <w:rsid w:val="00EB4568"/>
    <w:rsid w:val="00ED1182"/>
    <w:rsid w:val="00ED21C0"/>
    <w:rsid w:val="00EE6F49"/>
    <w:rsid w:val="00F05541"/>
    <w:rsid w:val="00F104C4"/>
    <w:rsid w:val="00F662F3"/>
    <w:rsid w:val="00F9669A"/>
    <w:rsid w:val="00FB44A0"/>
    <w:rsid w:val="00FC1EEF"/>
    <w:rsid w:val="00FC487A"/>
    <w:rsid w:val="00FD753C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8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D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D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D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32F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9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62"/>
  </w:style>
  <w:style w:type="paragraph" w:styleId="Footer">
    <w:name w:val="footer"/>
    <w:basedOn w:val="Normal"/>
    <w:link w:val="FooterChar"/>
    <w:uiPriority w:val="99"/>
    <w:unhideWhenUsed/>
    <w:rsid w:val="00B9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8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D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D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D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32F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9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62"/>
  </w:style>
  <w:style w:type="paragraph" w:styleId="Footer">
    <w:name w:val="footer"/>
    <w:basedOn w:val="Normal"/>
    <w:link w:val="FooterChar"/>
    <w:uiPriority w:val="99"/>
    <w:unhideWhenUsed/>
    <w:rsid w:val="00B9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18C6-7F6A-4332-B023-0B5FD87C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معنوی مهندس سعید</dc:creator>
  <cp:lastModifiedBy>ROYAN</cp:lastModifiedBy>
  <cp:revision>2</cp:revision>
  <cp:lastPrinted>2017-04-04T07:08:00Z</cp:lastPrinted>
  <dcterms:created xsi:type="dcterms:W3CDTF">2017-04-26T04:09:00Z</dcterms:created>
  <dcterms:modified xsi:type="dcterms:W3CDTF">2017-04-26T04:09:00Z</dcterms:modified>
</cp:coreProperties>
</file>