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CB" w:rsidRPr="005A6A2A" w:rsidRDefault="00B306EE" w:rsidP="00B306EE">
      <w:pPr>
        <w:tabs>
          <w:tab w:val="left" w:pos="5747"/>
        </w:tabs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فرایند برخورد با نبدل استیک</w:t>
      </w:r>
    </w:p>
    <w:p w:rsidR="005A6A2A" w:rsidRDefault="006168A0" w:rsidP="005A6A2A">
      <w:pPr>
        <w:jc w:val="right"/>
        <w:rPr>
          <w:b/>
          <w:bCs/>
        </w:rPr>
      </w:pPr>
      <w:r>
        <w:rPr>
          <w:b/>
          <w:bCs/>
          <w:noProof/>
          <w:lang w:bidi="fa-IR"/>
        </w:rPr>
        <w:pict>
          <v:oval id="_x0000_s1038" style="position:absolute;left:0;text-align:left;margin-left:114.55pt;margin-top:23.65pt;width:261.05pt;height:60.1pt;z-index:25166848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B306EE" w:rsidRPr="00143A26" w:rsidRDefault="00B306EE" w:rsidP="00094E9D">
                  <w:pPr>
                    <w:jc w:val="center"/>
                    <w:rPr>
                      <w:sz w:val="24"/>
                      <w:szCs w:val="24"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فرورفتن سر سوزن بدست کارکنان یا پاشیده شدن خون ویا سایر تر</w:t>
                  </w:r>
                  <w:r w:rsidR="00094E9D"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ش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حات آلوده بدن بیمار</w:t>
                  </w:r>
                </w:p>
                <w:p w:rsidR="00B306EE" w:rsidRDefault="00B306EE"/>
              </w:txbxContent>
            </v:textbox>
            <w10:wrap anchorx="page"/>
          </v:oval>
        </w:pict>
      </w:r>
      <w:r w:rsidR="005A6A2A">
        <w:rPr>
          <w:rFonts w:hint="cs"/>
          <w:b/>
          <w:bCs/>
          <w:rtl/>
        </w:rPr>
        <w:t>تاریخ اجرا:1/1/92</w:t>
      </w:r>
    </w:p>
    <w:p w:rsidR="005A6A2A" w:rsidRDefault="005A6A2A" w:rsidP="005A6A2A">
      <w:pPr>
        <w:jc w:val="right"/>
      </w:pPr>
      <w:r>
        <w:rPr>
          <w:rFonts w:hint="cs"/>
          <w:rtl/>
        </w:rPr>
        <w:t>تاریخ بازنگری:1/1/93</w:t>
      </w:r>
    </w:p>
    <w:p w:rsidR="005A6A2A" w:rsidRPr="005A6A2A" w:rsidRDefault="005A6A2A" w:rsidP="005A6A2A"/>
    <w:p w:rsidR="005A6A2A" w:rsidRPr="005A6A2A" w:rsidRDefault="006168A0" w:rsidP="005A6A2A">
      <w:r>
        <w:rPr>
          <w:noProof/>
          <w:lang w:bidi="fa-I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241.6pt;margin-top:11.2pt;width:0;height:27.35pt;z-index:251670528" o:connectortype="straight">
            <v:stroke endarrow="block"/>
            <w10:wrap anchorx="page"/>
          </v:shape>
        </w:pict>
      </w:r>
    </w:p>
    <w:p w:rsidR="005A6A2A" w:rsidRPr="005A6A2A" w:rsidRDefault="006168A0" w:rsidP="005A6A2A">
      <w:r w:rsidRPr="006168A0">
        <w:rPr>
          <w:b/>
          <w:bCs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114.55pt;margin-top:13.1pt;width:261.1pt;height:48.25pt;z-index:251659264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  <v:textbox style="mso-next-textbox:#_x0000_s1027">
              <w:txbxContent>
                <w:p w:rsidR="005A6A2A" w:rsidRPr="00143A26" w:rsidRDefault="005A6A2A" w:rsidP="005A6A2A">
                  <w:pPr>
                    <w:jc w:val="center"/>
                    <w:rPr>
                      <w:sz w:val="24"/>
                      <w:szCs w:val="24"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شستشوی زخم با صابون وآب ولرم</w:t>
                  </w:r>
                </w:p>
              </w:txbxContent>
            </v:textbox>
            <w10:wrap anchorx="page"/>
          </v:shape>
        </w:pict>
      </w:r>
    </w:p>
    <w:p w:rsidR="005A6A2A" w:rsidRPr="005A6A2A" w:rsidRDefault="005A6A2A" w:rsidP="005A6A2A"/>
    <w:p w:rsidR="005A6A2A" w:rsidRDefault="005A6A2A" w:rsidP="005A6A2A"/>
    <w:p w:rsidR="005A6A2A" w:rsidRDefault="006168A0" w:rsidP="005A6A2A">
      <w:pPr>
        <w:tabs>
          <w:tab w:val="left" w:pos="5672"/>
        </w:tabs>
      </w:pPr>
      <w:r>
        <w:rPr>
          <w:noProof/>
        </w:rPr>
        <w:pict>
          <v:shape id="_x0000_s1028" type="#_x0000_t67" style="position:absolute;margin-left:121.35pt;margin-top:3.2pt;width:261.1pt;height:43.75pt;z-index:25166028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28">
              <w:txbxContent>
                <w:p w:rsidR="005A6A2A" w:rsidRPr="00143A26" w:rsidRDefault="005A6A2A" w:rsidP="005A6A2A">
                  <w:pPr>
                    <w:jc w:val="center"/>
                    <w:rPr>
                      <w:sz w:val="24"/>
                      <w:szCs w:val="24"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خو</w:t>
                  </w:r>
                  <w:r w:rsidR="00094E9D"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د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داری از مالش موضعی چشم</w:t>
                  </w:r>
                </w:p>
              </w:txbxContent>
            </v:textbox>
            <w10:wrap anchorx="page"/>
          </v:shape>
        </w:pict>
      </w:r>
      <w:r w:rsidR="005A6A2A">
        <w:tab/>
      </w:r>
    </w:p>
    <w:p w:rsidR="005A6A2A" w:rsidRDefault="005A6A2A" w:rsidP="005A6A2A"/>
    <w:p w:rsidR="005A6A2A" w:rsidRDefault="006168A0" w:rsidP="005A6A2A">
      <w:pPr>
        <w:tabs>
          <w:tab w:val="left" w:pos="5622"/>
        </w:tabs>
      </w:pPr>
      <w:r>
        <w:rPr>
          <w:noProof/>
        </w:rPr>
        <w:pict>
          <v:shape id="_x0000_s1029" type="#_x0000_t67" style="position:absolute;margin-left:120.7pt;margin-top:14.15pt;width:261.1pt;height:66.7pt;z-index:25166131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29">
              <w:txbxContent>
                <w:p w:rsidR="005A6A2A" w:rsidRPr="00143A26" w:rsidRDefault="005A6A2A" w:rsidP="005A6A2A">
                  <w:pPr>
                    <w:jc w:val="center"/>
                    <w:rPr>
                      <w:sz w:val="24"/>
                      <w:szCs w:val="24"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شستشوی چشم ها وغشاء مخاطی با مقادیر زیاد</w:t>
                  </w:r>
                  <w:r w:rsidR="00094E9D"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 xml:space="preserve"> اب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 xml:space="preserve"> در صورت آلودگی</w:t>
                  </w:r>
                </w:p>
              </w:txbxContent>
            </v:textbox>
            <w10:wrap anchorx="page"/>
          </v:shape>
        </w:pict>
      </w:r>
      <w:r w:rsidR="005A6A2A">
        <w:tab/>
      </w:r>
    </w:p>
    <w:p w:rsidR="005A6A2A" w:rsidRPr="005A6A2A" w:rsidRDefault="005A6A2A" w:rsidP="005A6A2A"/>
    <w:p w:rsidR="005A6A2A" w:rsidRPr="005A6A2A" w:rsidRDefault="005A6A2A" w:rsidP="005A6A2A"/>
    <w:p w:rsidR="005A6A2A" w:rsidRDefault="006168A0" w:rsidP="005A6A2A">
      <w:r>
        <w:rPr>
          <w:noProof/>
        </w:rPr>
        <w:pict>
          <v:shape id="_x0000_s1030" type="#_x0000_t67" style="position:absolute;margin-left:126.55pt;margin-top:9.05pt;width:261.1pt;height:61.6pt;z-index:25166233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30">
              <w:txbxContent>
                <w:p w:rsidR="005A6A2A" w:rsidRPr="00143A26" w:rsidRDefault="005A6A2A" w:rsidP="005A6A2A">
                  <w:pPr>
                    <w:jc w:val="center"/>
                    <w:rPr>
                      <w:sz w:val="24"/>
                      <w:szCs w:val="24"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گزارش فوری سانحه به سوپر وایزر بالینی وسوپر وایزر کنترل عفونت</w:t>
                  </w:r>
                </w:p>
              </w:txbxContent>
            </v:textbox>
            <w10:wrap anchorx="page"/>
          </v:shape>
        </w:pict>
      </w:r>
    </w:p>
    <w:p w:rsidR="005A6A2A" w:rsidRDefault="005A6A2A" w:rsidP="005A6A2A">
      <w:pPr>
        <w:tabs>
          <w:tab w:val="left" w:pos="6987"/>
        </w:tabs>
      </w:pPr>
      <w:r>
        <w:tab/>
      </w:r>
    </w:p>
    <w:p w:rsidR="005A6A2A" w:rsidRPr="005A6A2A" w:rsidRDefault="005A6A2A" w:rsidP="005A6A2A"/>
    <w:p w:rsidR="005A6A2A" w:rsidRDefault="006168A0" w:rsidP="005A6A2A">
      <w:r>
        <w:rPr>
          <w:noProof/>
          <w:lang w:bidi="fa-IR"/>
        </w:rPr>
        <w:pict>
          <v:shape id="_x0000_s1039" type="#_x0000_t67" style="position:absolute;margin-left:114.55pt;margin-top:5.2pt;width:283pt;height:118.3pt;z-index:25166950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B306EE" w:rsidRPr="00143A26" w:rsidRDefault="00B306EE" w:rsidP="00B306EE">
                  <w:pPr>
                    <w:jc w:val="center"/>
                    <w:rPr>
                      <w:sz w:val="24"/>
                      <w:szCs w:val="24"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برسی میزان خطر بیماری زایی ناشی از تماس در کارکنان (اخذ 10-5 سی سی نمونه خون از منبع وفرد مورد تماس گرفته جهت انجام آزمایشات لازم )</w:t>
                  </w:r>
                </w:p>
                <w:p w:rsidR="00B306EE" w:rsidRDefault="00B306EE"/>
              </w:txbxContent>
            </v:textbox>
            <w10:wrap anchorx="page"/>
          </v:shape>
        </w:pict>
      </w:r>
    </w:p>
    <w:p w:rsidR="00147CFE" w:rsidRDefault="006168A0" w:rsidP="005A6A2A">
      <w:pPr>
        <w:tabs>
          <w:tab w:val="left" w:pos="6148"/>
        </w:tabs>
      </w:pPr>
      <w:r>
        <w:rPr>
          <w:noProof/>
        </w:rPr>
        <w:pict>
          <v:oval id="_x0000_s1032" style="position:absolute;margin-left:123.3pt;margin-top:112.8pt;width:261.1pt;height:58.35pt;z-index:25166438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2">
              <w:txbxContent>
                <w:p w:rsidR="005A6A2A" w:rsidRPr="00143A26" w:rsidRDefault="005A6A2A" w:rsidP="005A6A2A">
                  <w:pPr>
                    <w:jc w:val="center"/>
                    <w:rPr>
                      <w:sz w:val="24"/>
                      <w:szCs w:val="24"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تشکیل پرونده وپیگیری مورد</w:t>
                  </w:r>
                </w:p>
              </w:txbxContent>
            </v:textbox>
            <w10:wrap anchorx="page"/>
          </v:oval>
        </w:pict>
      </w:r>
      <w:r w:rsidR="005A6A2A">
        <w:tab/>
      </w:r>
    </w:p>
    <w:p w:rsidR="00147CFE" w:rsidRPr="00147CFE" w:rsidRDefault="00147CFE" w:rsidP="00147CFE"/>
    <w:p w:rsidR="00147CFE" w:rsidRPr="00147CFE" w:rsidRDefault="00147CFE" w:rsidP="00147CFE"/>
    <w:p w:rsidR="00147CFE" w:rsidRPr="00147CFE" w:rsidRDefault="006168A0" w:rsidP="00147CFE">
      <w:r>
        <w:rPr>
          <w:noProof/>
        </w:rPr>
        <w:pict>
          <v:shape id="_x0000_s1036" type="#_x0000_t32" style="position:absolute;margin-left:252.3pt;margin-top:5.45pt;width:0;height:22.45pt;z-index:251667456" o:connectortype="straight">
            <v:stroke endarrow="block"/>
          </v:shape>
        </w:pict>
      </w:r>
    </w:p>
    <w:p w:rsidR="00147CFE" w:rsidRPr="00147CFE" w:rsidRDefault="00147CFE" w:rsidP="00147CFE"/>
    <w:p w:rsidR="00147CFE" w:rsidRPr="00147CFE" w:rsidRDefault="00147CFE" w:rsidP="00147CFE"/>
    <w:p w:rsidR="00147CFE" w:rsidRDefault="00147CFE" w:rsidP="00147CFE"/>
    <w:p w:rsidR="005A6A2A" w:rsidRPr="00147CFE" w:rsidRDefault="007E69BD" w:rsidP="00147CFE">
      <w:r>
        <w:rPr>
          <w:rFonts w:hint="cs"/>
          <w:rtl/>
        </w:rPr>
        <w:t xml:space="preserve">سوپروایزر </w:t>
      </w:r>
      <w:r w:rsidR="00147CFE">
        <w:rPr>
          <w:rFonts w:hint="cs"/>
          <w:rtl/>
        </w:rPr>
        <w:t xml:space="preserve"> کنترل عفونت</w:t>
      </w:r>
    </w:p>
    <w:sectPr w:rsidR="005A6A2A" w:rsidRPr="00147CFE" w:rsidSect="007D10D7">
      <w:headerReference w:type="default" r:id="rId7"/>
      <w:pgSz w:w="12240" w:h="15840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5CD" w:rsidRDefault="009945CD" w:rsidP="007D10D7">
      <w:pPr>
        <w:spacing w:after="0" w:line="240" w:lineRule="auto"/>
      </w:pPr>
      <w:r>
        <w:separator/>
      </w:r>
    </w:p>
  </w:endnote>
  <w:endnote w:type="continuationSeparator" w:id="0">
    <w:p w:rsidR="009945CD" w:rsidRDefault="009945CD" w:rsidP="007D1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5CD" w:rsidRDefault="009945CD" w:rsidP="007D10D7">
      <w:pPr>
        <w:spacing w:after="0" w:line="240" w:lineRule="auto"/>
      </w:pPr>
      <w:r>
        <w:separator/>
      </w:r>
    </w:p>
  </w:footnote>
  <w:footnote w:type="continuationSeparator" w:id="0">
    <w:p w:rsidR="009945CD" w:rsidRDefault="009945CD" w:rsidP="007D1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EE" w:rsidRDefault="00B306EE" w:rsidP="00B306EE">
    <w:pPr>
      <w:pStyle w:val="Header"/>
      <w:tabs>
        <w:tab w:val="clear" w:pos="4680"/>
        <w:tab w:val="clear" w:pos="9360"/>
        <w:tab w:val="left" w:pos="5835"/>
      </w:tabs>
      <w:jc w:val="center"/>
      <w:rPr>
        <w:rtl/>
        <w:lang w:bidi="fa-IR"/>
      </w:rPr>
    </w:pPr>
    <w:r>
      <w:rPr>
        <w:rFonts w:hint="cs"/>
        <w:rtl/>
        <w:lang w:bidi="fa-IR"/>
      </w:rPr>
      <w:t>جوین</w:t>
    </w:r>
    <w:r>
      <w:t>(</w:t>
    </w:r>
    <w:r>
      <w:rPr>
        <w:rFonts w:hint="cs"/>
        <w:rtl/>
        <w:lang w:bidi="fa-IR"/>
      </w:rPr>
      <w:t>بیمارستان قمر بنی هاشم(ع</w:t>
    </w:r>
  </w:p>
  <w:p w:rsidR="00B306EE" w:rsidRDefault="00B306EE" w:rsidP="00B306EE">
    <w:pPr>
      <w:pStyle w:val="Header"/>
      <w:tabs>
        <w:tab w:val="clear" w:pos="4680"/>
        <w:tab w:val="clear" w:pos="9360"/>
        <w:tab w:val="left" w:pos="5835"/>
      </w:tabs>
      <w:rPr>
        <w:rtl/>
        <w:lang w:bidi="fa-I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A2A"/>
    <w:rsid w:val="00094E9D"/>
    <w:rsid w:val="00147CFE"/>
    <w:rsid w:val="003111A2"/>
    <w:rsid w:val="004C7218"/>
    <w:rsid w:val="005A6A2A"/>
    <w:rsid w:val="005B68E9"/>
    <w:rsid w:val="006168A0"/>
    <w:rsid w:val="00642BCF"/>
    <w:rsid w:val="007D10D7"/>
    <w:rsid w:val="007E69BD"/>
    <w:rsid w:val="008047A2"/>
    <w:rsid w:val="00883F66"/>
    <w:rsid w:val="009323B5"/>
    <w:rsid w:val="009945CD"/>
    <w:rsid w:val="00B306EE"/>
    <w:rsid w:val="00D725C8"/>
    <w:rsid w:val="00E4753E"/>
    <w:rsid w:val="00F02E3B"/>
    <w:rsid w:val="00F9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36"/>
        <o:r id="V:Rule4" type="connector" idref="#_x0000_s104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1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10D7"/>
  </w:style>
  <w:style w:type="paragraph" w:styleId="Footer">
    <w:name w:val="footer"/>
    <w:basedOn w:val="Normal"/>
    <w:link w:val="FooterChar"/>
    <w:uiPriority w:val="99"/>
    <w:semiHidden/>
    <w:unhideWhenUsed/>
    <w:rsid w:val="007D1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10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1F0B9-6804-42BC-B159-C9EB3B38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FerdowsRayaneh</cp:lastModifiedBy>
  <cp:revision>6</cp:revision>
  <dcterms:created xsi:type="dcterms:W3CDTF">2014-01-05T20:48:00Z</dcterms:created>
  <dcterms:modified xsi:type="dcterms:W3CDTF">2014-01-06T10:30:00Z</dcterms:modified>
</cp:coreProperties>
</file>